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F8A" w:rsidRPr="00956F8A" w:rsidRDefault="00956F8A" w:rsidP="00956F8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 обучения и воспитания – это те материалы, с помощью которых учитель осуществляет обучающее воздействие (учебный процесс). К средствам обучения относятся предметы материальной и духовной культуры, которые используются при решении педагогических задач. Они обеспечивают реализацию принципа наглядности и содействуют повышению эффективности учебного процесса, дают учащимся материал в форме наблюдений и впечатлений для осуществления учебного познания и мыслительной деятельности на всех этапах обучения.</w:t>
      </w:r>
    </w:p>
    <w:p w:rsidR="00956F8A" w:rsidRDefault="00956F8A" w:rsidP="00956F8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Реализовать принцип наглядности в обучении помогают визуальные средства. </w:t>
      </w:r>
    </w:p>
    <w:p w:rsidR="00956F8A" w:rsidRDefault="00956F8A" w:rsidP="00956F8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Акбашская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НОШ</w:t>
      </w: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» широко используются предметы и объекты природной и искусственной среды: карты, схемы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модели, дорожные знаки, математические символы, наглядные пособия, кинофильмы, </w:t>
      </w:r>
      <w:proofErr w:type="spellStart"/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видеоуроки</w:t>
      </w:r>
      <w:proofErr w:type="spellEnd"/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56F8A" w:rsidRDefault="00956F8A" w:rsidP="00956F8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использовании наглядных средств соблюдается ряд условий: </w:t>
      </w:r>
    </w:p>
    <w:p w:rsidR="00956F8A" w:rsidRDefault="00956F8A" w:rsidP="00956F8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применяемая наглядность должна соответствовать возрасту учащихся; </w:t>
      </w:r>
    </w:p>
    <w:p w:rsidR="00956F8A" w:rsidRDefault="00956F8A" w:rsidP="00956F8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она должна использоваться в меру и показывать ее следует только в соответствующий момент занятия или урока; </w:t>
      </w:r>
    </w:p>
    <w:p w:rsidR="00956F8A" w:rsidRDefault="00956F8A" w:rsidP="00956F8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наглядность должна быть эстетически выполнена; </w:t>
      </w:r>
    </w:p>
    <w:p w:rsidR="00956F8A" w:rsidRDefault="00956F8A" w:rsidP="00956F8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она должна быть хорошо видна с последней парты; </w:t>
      </w:r>
    </w:p>
    <w:p w:rsidR="00956F8A" w:rsidRDefault="00956F8A" w:rsidP="00956F8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привлекать самих учащихся к нахождению желаемой информации в наглядном пособии или демонстрационном устройстве. </w:t>
      </w:r>
    </w:p>
    <w:p w:rsidR="00956F8A" w:rsidRDefault="00956F8A" w:rsidP="00956F8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проведению демонстраций предъявляют следующие требования: демонстрируемые на классной доске или учительском столе предметы должны иметь достаточные размеры для хорошей видимости даже с последней парты. </w:t>
      </w:r>
    </w:p>
    <w:p w:rsidR="00956F8A" w:rsidRPr="00956F8A" w:rsidRDefault="00956F8A" w:rsidP="00956F8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Рационально сочетается компьютерная техника, И</w:t>
      </w:r>
      <w:proofErr w:type="gramStart"/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КТ с др</w:t>
      </w:r>
      <w:proofErr w:type="gramEnd"/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угими средствами обучения, не преувеличивается значимость использования новых информационных технологий. Они, несмотря на высокую эффективность, не могут заменить живое слово учителя, общение, недооценка которых может привести к сдерживанию развития личности.</w:t>
      </w:r>
    </w:p>
    <w:p w:rsidR="00956F8A" w:rsidRPr="00956F8A" w:rsidRDefault="00956F8A" w:rsidP="00956F8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Акбашская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НОШ»</w:t>
      </w: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используются следующие средства обучения и воспитания:</w:t>
      </w:r>
    </w:p>
    <w:p w:rsidR="00956F8A" w:rsidRDefault="00956F8A" w:rsidP="00956F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6F8A" w:rsidRPr="00956F8A" w:rsidRDefault="00956F8A" w:rsidP="00956F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Печатные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(учебники и учебные пособия, книги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 чтения, хрестоматии, </w:t>
      </w: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и т.д.);</w:t>
      </w:r>
    </w:p>
    <w:p w:rsidR="00956F8A" w:rsidRDefault="00956F8A" w:rsidP="00956F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6F8A" w:rsidRPr="00956F8A" w:rsidRDefault="00956F8A" w:rsidP="00956F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Визуальные (зрительные):</w:t>
      </w:r>
    </w:p>
    <w:p w:rsidR="00956F8A" w:rsidRPr="00956F8A" w:rsidRDefault="00956F8A" w:rsidP="00956F8A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таблицы;</w:t>
      </w:r>
    </w:p>
    <w:p w:rsidR="00956F8A" w:rsidRPr="00956F8A" w:rsidRDefault="00956F8A" w:rsidP="00956F8A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Географические </w:t>
      </w: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карты;</w:t>
      </w:r>
    </w:p>
    <w:p w:rsidR="00956F8A" w:rsidRPr="00956F8A" w:rsidRDefault="00956F8A" w:rsidP="00956F8A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картины на уроках русского языка, литер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атурного чтения</w:t>
      </w: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, изобразительного искусства;</w:t>
      </w:r>
    </w:p>
    <w:p w:rsidR="00956F8A" w:rsidRPr="00956F8A" w:rsidRDefault="00956F8A" w:rsidP="00956F8A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портреты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поэтов и писателей</w:t>
      </w: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56F8A" w:rsidRPr="00956F8A" w:rsidRDefault="00956F8A" w:rsidP="00956F8A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модели, муляжи, макеты;</w:t>
      </w:r>
    </w:p>
    <w:p w:rsidR="00956F8A" w:rsidRPr="00956F8A" w:rsidRDefault="00956F8A" w:rsidP="00956F8A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магнитные доски</w:t>
      </w:r>
    </w:p>
    <w:p w:rsidR="00956F8A" w:rsidRPr="00956F8A" w:rsidRDefault="00956F8A" w:rsidP="00956F8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Электронные образовательные ресурсы:</w:t>
      </w:r>
    </w:p>
    <w:p w:rsidR="00956F8A" w:rsidRDefault="00956F8A" w:rsidP="00956F8A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мультимедийные  проекторы </w:t>
      </w:r>
    </w:p>
    <w:p w:rsidR="00956F8A" w:rsidRPr="00956F8A" w:rsidRDefault="00956F8A" w:rsidP="00956F8A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сетевые образовательные ресурсы</w:t>
      </w:r>
    </w:p>
    <w:p w:rsidR="00956F8A" w:rsidRPr="00956F8A" w:rsidRDefault="00956F8A" w:rsidP="00956F8A">
      <w:pPr>
        <w:numPr>
          <w:ilvl w:val="0"/>
          <w:numId w:val="3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электронные журналы и дневники</w:t>
      </w:r>
    </w:p>
    <w:p w:rsidR="00956F8A" w:rsidRPr="00956F8A" w:rsidRDefault="00956F8A" w:rsidP="00956F8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Аудиальные (слуховые):</w:t>
      </w:r>
    </w:p>
    <w:p w:rsidR="00956F8A" w:rsidRDefault="00956F8A" w:rsidP="00956F8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6F8A" w:rsidRPr="00956F8A" w:rsidRDefault="00956F8A" w:rsidP="00956F8A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музыкальные  колонки.</w:t>
      </w: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956F8A" w:rsidRPr="00956F8A" w:rsidRDefault="00956F8A" w:rsidP="00956F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6F8A" w:rsidRPr="00956F8A" w:rsidRDefault="00956F8A" w:rsidP="00956F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Аудиовизуальные (зрительно-слуховые):</w:t>
      </w:r>
    </w:p>
    <w:p w:rsidR="00956F8A" w:rsidRPr="00956F8A" w:rsidRDefault="00956F8A" w:rsidP="00956F8A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образовательные видеофильмы, учебные фильмы, в том числе на цифровых носителях и т.п.;</w:t>
      </w:r>
    </w:p>
    <w:p w:rsidR="00956F8A" w:rsidRPr="00956F8A" w:rsidRDefault="00956F8A" w:rsidP="00956F8A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презентации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56F8A" w:rsidRPr="00956F8A" w:rsidRDefault="00956F8A" w:rsidP="00956F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6F8A" w:rsidRPr="00956F8A" w:rsidRDefault="00956F8A" w:rsidP="00956F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Средства, автоматизирующие процесс обучения:</w:t>
      </w:r>
    </w:p>
    <w:p w:rsidR="00956F8A" w:rsidRPr="00956F8A" w:rsidRDefault="00207545" w:rsidP="00956F8A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ноутбуки</w:t>
      </w:r>
      <w:r w:rsidR="00956F8A"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56F8A" w:rsidRPr="00956F8A" w:rsidRDefault="00956F8A" w:rsidP="00956F8A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мультимедийное оборудование;</w:t>
      </w:r>
    </w:p>
    <w:p w:rsidR="00956F8A" w:rsidRPr="00956F8A" w:rsidRDefault="00207545" w:rsidP="00956F8A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мультимедийные </w:t>
      </w:r>
      <w:r w:rsidR="00956F8A"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проекторы</w:t>
      </w:r>
    </w:p>
    <w:p w:rsidR="00956F8A" w:rsidRPr="00956F8A" w:rsidRDefault="00956F8A" w:rsidP="00207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Словесные:</w:t>
      </w:r>
    </w:p>
    <w:p w:rsidR="00956F8A" w:rsidRPr="00956F8A" w:rsidRDefault="00956F8A" w:rsidP="00956F8A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учебники;</w:t>
      </w:r>
    </w:p>
    <w:p w:rsidR="00956F8A" w:rsidRPr="00956F8A" w:rsidRDefault="00956F8A" w:rsidP="00956F8A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художественная литература;</w:t>
      </w:r>
    </w:p>
    <w:p w:rsidR="00956F8A" w:rsidRPr="00956F8A" w:rsidRDefault="00956F8A" w:rsidP="00956F8A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словари;</w:t>
      </w:r>
    </w:p>
    <w:p w:rsidR="00956F8A" w:rsidRPr="00956F8A" w:rsidRDefault="00956F8A" w:rsidP="00956F8A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учебные пособия</w:t>
      </w:r>
    </w:p>
    <w:p w:rsidR="00956F8A" w:rsidRPr="00956F8A" w:rsidRDefault="00956F8A" w:rsidP="00956F8A">
      <w:pPr>
        <w:numPr>
          <w:ilvl w:val="0"/>
          <w:numId w:val="7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другая необходимая литература</w:t>
      </w:r>
    </w:p>
    <w:p w:rsidR="00956F8A" w:rsidRPr="00956F8A" w:rsidRDefault="00956F8A" w:rsidP="0020754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Спортивное оборудование:</w:t>
      </w:r>
    </w:p>
    <w:p w:rsidR="00956F8A" w:rsidRPr="00956F8A" w:rsidRDefault="00956F8A" w:rsidP="00956F8A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гимнастическое оборудование</w:t>
      </w:r>
    </w:p>
    <w:p w:rsidR="00956F8A" w:rsidRPr="00956F8A" w:rsidRDefault="00956F8A" w:rsidP="00956F8A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спортивные снаряды</w:t>
      </w:r>
    </w:p>
    <w:p w:rsidR="00956F8A" w:rsidRPr="00956F8A" w:rsidRDefault="00956F8A" w:rsidP="00956F8A">
      <w:pPr>
        <w:numPr>
          <w:ilvl w:val="0"/>
          <w:numId w:val="8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мячи, скакалки, обручи и т.п.</w:t>
      </w:r>
    </w:p>
    <w:p w:rsidR="00956F8A" w:rsidRPr="00956F8A" w:rsidRDefault="00956F8A" w:rsidP="00956F8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956F8A" w:rsidRPr="00956F8A" w:rsidRDefault="00956F8A" w:rsidP="00207545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О средствах воспитания</w:t>
      </w:r>
    </w:p>
    <w:p w:rsidR="00956F8A" w:rsidRPr="00956F8A" w:rsidRDefault="00956F8A" w:rsidP="00956F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7545" w:rsidRDefault="00956F8A" w:rsidP="002075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Традиционно в качестве средств воспитания рассматривают объекты материальной и духовной культуры, которые используют для решения воспитательных задач, соблюдая следующие условия: </w:t>
      </w:r>
    </w:p>
    <w:p w:rsidR="00207545" w:rsidRDefault="00956F8A" w:rsidP="002075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с данным объектом связана информация, необходимая для развития внутреннего мира личности воспитанника; </w:t>
      </w:r>
    </w:p>
    <w:p w:rsidR="00207545" w:rsidRDefault="00956F8A" w:rsidP="002075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информация об объекте выделена как предмет освоения в образной, наглядно-действенной или знаково-символьной (устной или письменной) форме; </w:t>
      </w:r>
    </w:p>
    <w:p w:rsidR="00956F8A" w:rsidRPr="00956F8A" w:rsidRDefault="00956F8A" w:rsidP="002075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3) объект вместе со своей информацией включен в общение и совместную деятельность воспитателя и воспитанников.</w:t>
      </w:r>
    </w:p>
    <w:p w:rsidR="00956F8A" w:rsidRPr="00956F8A" w:rsidRDefault="00956F8A" w:rsidP="00956F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6F8A" w:rsidRPr="00956F8A" w:rsidRDefault="00956F8A" w:rsidP="00207545">
      <w:pPr>
        <w:shd w:val="clear" w:color="auto" w:fill="FFFFFF"/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 Общение как средство воспитания</w:t>
      </w:r>
    </w:p>
    <w:p w:rsidR="00956F8A" w:rsidRPr="00956F8A" w:rsidRDefault="00956F8A" w:rsidP="002075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</w:t>
      </w:r>
      <w:proofErr w:type="gramStart"/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непосредственное</w:t>
      </w:r>
      <w:proofErr w:type="gramEnd"/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форме прямых контактов учителя и обучающегося, индивидуальные беседы;</w:t>
      </w:r>
    </w:p>
    <w:p w:rsidR="00956F8A" w:rsidRPr="00956F8A" w:rsidRDefault="00956F8A" w:rsidP="002075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опосредованное, проявляющееся в том, что учитель направляет свои воздействия не на воспитанника, а на знания, которые тот должен усвоить, на качества личности, которые он должен сформировать, на ценности, в которых он должен определенным образом сориентироваться.</w:t>
      </w:r>
      <w:proofErr w:type="gramEnd"/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Реализуется через классные часы, школьные праздники и мероприятия.</w:t>
      </w:r>
    </w:p>
    <w:p w:rsidR="00956F8A" w:rsidRPr="00956F8A" w:rsidRDefault="00956F8A" w:rsidP="00956F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6F8A" w:rsidRPr="00956F8A" w:rsidRDefault="00956F8A" w:rsidP="00207545">
      <w:pPr>
        <w:shd w:val="clear" w:color="auto" w:fill="FFFFFF"/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2. Учение как средство воспитания</w:t>
      </w:r>
    </w:p>
    <w:p w:rsidR="00956F8A" w:rsidRPr="00956F8A" w:rsidRDefault="00956F8A" w:rsidP="002075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Учение как деятельность ученика, в результате которой он усваивает знания, формирует умения и навыки, выступает одним из ведущих воспитательных средств, обеспечивая целенаправленное формирование отношения ученика к предметам и явлениям окружающего мира. В ходе обучения воспитывающее влияние на </w:t>
      </w:r>
      <w:proofErr w:type="gramStart"/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оказывают содержание изучаемого материала, формы и методы учебной работы, личность учителя, его отношение к ученикам, учебному предмету и всему миру, а также обстановка в классе и школе.</w:t>
      </w:r>
    </w:p>
    <w:p w:rsidR="00207545" w:rsidRDefault="00956F8A" w:rsidP="002075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повышения эффективности воспитательного воздействия учения на уроках практикуется совместная продуктивная деятельность школьников. </w:t>
      </w:r>
    </w:p>
    <w:p w:rsidR="00207545" w:rsidRDefault="00207545" w:rsidP="0020754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7545" w:rsidRDefault="00956F8A" w:rsidP="002075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В основе такой деятельности лежит учебное взаимодействие, в ходе которого дети:</w:t>
      </w:r>
    </w:p>
    <w:p w:rsidR="00207545" w:rsidRDefault="00956F8A" w:rsidP="002075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а) выясняют условия совместного выполнения задания; </w:t>
      </w:r>
    </w:p>
    <w:p w:rsidR="00207545" w:rsidRDefault="00956F8A" w:rsidP="002075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б) организуют его взаимное обсуждение;</w:t>
      </w:r>
    </w:p>
    <w:p w:rsidR="00207545" w:rsidRDefault="00956F8A" w:rsidP="002075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фиксируют ход совместной работы; </w:t>
      </w:r>
    </w:p>
    <w:p w:rsidR="00207545" w:rsidRDefault="00956F8A" w:rsidP="002075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обсуждают полученные результаты; </w:t>
      </w:r>
    </w:p>
    <w:p w:rsidR="00207545" w:rsidRDefault="00956F8A" w:rsidP="002075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д) оценивают успехи каждого;</w:t>
      </w:r>
    </w:p>
    <w:p w:rsidR="00207545" w:rsidRDefault="00956F8A" w:rsidP="002075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е) утверждают самооценки членов группы; </w:t>
      </w:r>
    </w:p>
    <w:p w:rsidR="00207545" w:rsidRDefault="00956F8A" w:rsidP="002075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е) совместно решают, как будут отчитываться о выполнения задания; </w:t>
      </w:r>
    </w:p>
    <w:p w:rsidR="00956F8A" w:rsidRPr="00956F8A" w:rsidRDefault="00956F8A" w:rsidP="002075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ж) проверяют и оценивают итоги совместно проделанной работы.</w:t>
      </w:r>
    </w:p>
    <w:p w:rsidR="00207545" w:rsidRDefault="00207545" w:rsidP="00956F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6F8A" w:rsidRPr="00956F8A" w:rsidRDefault="00956F8A" w:rsidP="002075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Совместная деятельность школьников становится продуктивной, если она осуществляется при условии включения каждого ученика в решение задач в начале процесса усвоения нового предметного содержания, а также при активном его сотрудничестве с учителем и другими учениками.</w:t>
      </w:r>
    </w:p>
    <w:p w:rsidR="00956F8A" w:rsidRPr="00956F8A" w:rsidRDefault="00956F8A" w:rsidP="00956F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7545" w:rsidRDefault="00956F8A" w:rsidP="002075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Личностно-развивающие возможности совместной учебной деятельности школьников повышаются при следующих условиях: </w:t>
      </w:r>
    </w:p>
    <w:p w:rsidR="00207545" w:rsidRDefault="00956F8A" w:rsidP="002075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в ней должны быть воплощены отношения ответственной зависимости; </w:t>
      </w:r>
    </w:p>
    <w:p w:rsidR="00207545" w:rsidRDefault="00956F8A" w:rsidP="002075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она должна быть социально ценной, значимой и интересной для детей; </w:t>
      </w:r>
    </w:p>
    <w:p w:rsidR="00207545" w:rsidRDefault="00956F8A" w:rsidP="002075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социальная роль ребенка в процессе совместной деятельности и функционирования должна меняться (например, роль старшего – на роль подчиненного и наоборот); </w:t>
      </w:r>
    </w:p>
    <w:p w:rsidR="00956F8A" w:rsidRPr="00956F8A" w:rsidRDefault="00956F8A" w:rsidP="00207545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4) совместная деятельность должна быть эмоционально насыщена коллективными переживаниями, состраданием к неудачам других детей и «</w:t>
      </w:r>
      <w:proofErr w:type="spellStart"/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сорадованием</w:t>
      </w:r>
      <w:proofErr w:type="spellEnd"/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» их успехам.</w:t>
      </w:r>
    </w:p>
    <w:p w:rsidR="00956F8A" w:rsidRPr="00956F8A" w:rsidRDefault="00956F8A" w:rsidP="00956F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6F8A" w:rsidRPr="00956F8A" w:rsidRDefault="00956F8A" w:rsidP="00207545">
      <w:pPr>
        <w:shd w:val="clear" w:color="auto" w:fill="FFFFFF"/>
        <w:spacing w:after="0" w:line="240" w:lineRule="auto"/>
        <w:ind w:firstLine="708"/>
        <w:jc w:val="both"/>
        <w:outlineLvl w:val="2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3. Труд как средство воспитания</w:t>
      </w:r>
    </w:p>
    <w:p w:rsidR="00207545" w:rsidRDefault="00207545" w:rsidP="00956F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6F8A" w:rsidRPr="00956F8A" w:rsidRDefault="00956F8A" w:rsidP="00207545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Воспитательная сила труда заключается преимущественно в том, что достижение его цели и удовлетворение вследствие этого какой-то потребности влечет за собой появление новых потребностей. Осуществляется через</w:t>
      </w:r>
      <w:r w:rsidR="002075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трудовых поручений</w:t>
      </w:r>
    </w:p>
    <w:p w:rsidR="00956F8A" w:rsidRPr="00956F8A" w:rsidRDefault="00956F8A" w:rsidP="00207545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956F8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4. Игра как средство воспитания</w:t>
      </w:r>
    </w:p>
    <w:p w:rsidR="00207545" w:rsidRDefault="00207545" w:rsidP="00956F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6F8A" w:rsidRPr="00956F8A" w:rsidRDefault="00956F8A" w:rsidP="00207545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Используется как в </w:t>
      </w:r>
      <w:proofErr w:type="gramStart"/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урочной</w:t>
      </w:r>
      <w:proofErr w:type="gramEnd"/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 и во внеурочной деятельности, организуется в форме проведения разного рода игр:</w:t>
      </w:r>
    </w:p>
    <w:p w:rsidR="00956F8A" w:rsidRPr="00956F8A" w:rsidRDefault="00956F8A" w:rsidP="00956F8A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организационно-</w:t>
      </w:r>
      <w:proofErr w:type="spellStart"/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деятельностные</w:t>
      </w:r>
      <w:proofErr w:type="spellEnd"/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56F8A" w:rsidRPr="00956F8A" w:rsidRDefault="00956F8A" w:rsidP="00956F8A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соревновательные;</w:t>
      </w:r>
    </w:p>
    <w:p w:rsidR="00956F8A" w:rsidRPr="00956F8A" w:rsidRDefault="00956F8A" w:rsidP="00956F8A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сюжетно-ролевые;</w:t>
      </w:r>
    </w:p>
    <w:p w:rsidR="00956F8A" w:rsidRPr="00956F8A" w:rsidRDefault="00956F8A" w:rsidP="00956F8A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спортивные;</w:t>
      </w:r>
    </w:p>
    <w:p w:rsidR="00956F8A" w:rsidRPr="00956F8A" w:rsidRDefault="00956F8A" w:rsidP="00956F8A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6F8A">
        <w:rPr>
          <w:rFonts w:ascii="Times New Roman" w:eastAsia="Times New Roman" w:hAnsi="Times New Roman" w:cs="Times New Roman"/>
          <w:sz w:val="24"/>
          <w:szCs w:val="24"/>
          <w:lang w:eastAsia="ru-RU"/>
        </w:rPr>
        <w:t>дидактические.</w:t>
      </w:r>
    </w:p>
    <w:p w:rsidR="00AB6EA7" w:rsidRPr="00956F8A" w:rsidRDefault="00207545" w:rsidP="00956F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AB6EA7" w:rsidRPr="00956F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92A60"/>
    <w:multiLevelType w:val="multilevel"/>
    <w:tmpl w:val="CEDEC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FA2554"/>
    <w:multiLevelType w:val="multilevel"/>
    <w:tmpl w:val="A3069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B37E6C"/>
    <w:multiLevelType w:val="multilevel"/>
    <w:tmpl w:val="A7B2E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6AE102F"/>
    <w:multiLevelType w:val="hybridMultilevel"/>
    <w:tmpl w:val="3B849D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3F3A7D"/>
    <w:multiLevelType w:val="multilevel"/>
    <w:tmpl w:val="26DAF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CDE62FE"/>
    <w:multiLevelType w:val="multilevel"/>
    <w:tmpl w:val="E9282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472E98"/>
    <w:multiLevelType w:val="multilevel"/>
    <w:tmpl w:val="89646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2FD2E1E"/>
    <w:multiLevelType w:val="multilevel"/>
    <w:tmpl w:val="C218C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8F52466"/>
    <w:multiLevelType w:val="multilevel"/>
    <w:tmpl w:val="45B81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99D3D9B"/>
    <w:multiLevelType w:val="multilevel"/>
    <w:tmpl w:val="47AAC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DA72A02"/>
    <w:multiLevelType w:val="multilevel"/>
    <w:tmpl w:val="9A985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7"/>
  </w:num>
  <w:num w:numId="4">
    <w:abstractNumId w:val="9"/>
  </w:num>
  <w:num w:numId="5">
    <w:abstractNumId w:val="10"/>
  </w:num>
  <w:num w:numId="6">
    <w:abstractNumId w:val="4"/>
  </w:num>
  <w:num w:numId="7">
    <w:abstractNumId w:val="2"/>
  </w:num>
  <w:num w:numId="8">
    <w:abstractNumId w:val="5"/>
  </w:num>
  <w:num w:numId="9">
    <w:abstractNumId w:val="8"/>
  </w:num>
  <w:num w:numId="10">
    <w:abstractNumId w:val="6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E1A"/>
    <w:rsid w:val="00207545"/>
    <w:rsid w:val="008B518B"/>
    <w:rsid w:val="00956F8A"/>
    <w:rsid w:val="00A31911"/>
    <w:rsid w:val="00D97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56F8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56F8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56F8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56F8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56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56F8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56F8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56F8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56F8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56F8A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956F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56F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66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934</Words>
  <Characters>5330</Characters>
  <Application>Microsoft Office Word</Application>
  <DocSecurity>0</DocSecurity>
  <Lines>44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5</vt:i4>
      </vt:variant>
    </vt:vector>
  </HeadingPairs>
  <TitlesOfParts>
    <vt:vector size="6" baseType="lpstr">
      <vt:lpstr/>
      <vt:lpstr>    О средствах воспитания</vt:lpstr>
      <vt:lpstr>        1. Общение как средство воспитания</vt:lpstr>
      <vt:lpstr>        2. Учение как средство воспитания</vt:lpstr>
      <vt:lpstr>        3. Труд как средство воспитания</vt:lpstr>
      <vt:lpstr>        4. Игра как средство воспитания</vt:lpstr>
    </vt:vector>
  </TitlesOfParts>
  <Company/>
  <LinksUpToDate>false</LinksUpToDate>
  <CharactersWithSpaces>6252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математика</dc:creator>
  <cp:keywords/>
  <dc:description/>
  <cp:lastModifiedBy>математика</cp:lastModifiedBy>
  <cp:revision>3</cp:revision>
  <dcterms:created xsi:type="dcterms:W3CDTF">2023-02-20T07:43:00Z</dcterms:created>
  <dcterms:modified xsi:type="dcterms:W3CDTF">2023-02-20T07:57:00Z</dcterms:modified>
</cp:coreProperties>
</file>